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5D38051" w14:textId="77777777" w:rsidR="003B3D8E" w:rsidRDefault="003B3D8E" w:rsidP="0043082E">
      <w:pPr>
        <w:rPr>
          <w:b/>
          <w:bCs/>
          <w:sz w:val="36"/>
          <w:szCs w:val="36"/>
        </w:rPr>
      </w:pPr>
      <w:r w:rsidRPr="003B3D8E">
        <w:rPr>
          <w:b/>
          <w:bCs/>
          <w:sz w:val="36"/>
          <w:szCs w:val="36"/>
        </w:rPr>
        <w:t>DR.THEISS CZ s.r.o.</w:t>
      </w:r>
    </w:p>
    <w:p w14:paraId="6A0A23DD" w14:textId="77777777" w:rsidR="003B3D8E" w:rsidRDefault="003B3D8E" w:rsidP="0043082E">
      <w:pPr>
        <w:rPr>
          <w:b/>
          <w:bCs/>
          <w:sz w:val="36"/>
          <w:szCs w:val="36"/>
        </w:rPr>
      </w:pPr>
      <w:r w:rsidRPr="003B3D8E">
        <w:rPr>
          <w:b/>
          <w:bCs/>
          <w:sz w:val="36"/>
          <w:szCs w:val="36"/>
        </w:rPr>
        <w:t>Na strži 1702/65</w:t>
      </w:r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n</w:t>
      </w:r>
      <w:r w:rsidRPr="003B3D8E">
        <w:rPr>
          <w:b/>
          <w:bCs/>
          <w:sz w:val="36"/>
          <w:szCs w:val="36"/>
        </w:rPr>
        <w:t>Praha</w:t>
      </w:r>
      <w:proofErr w:type="spellEnd"/>
      <w:r w:rsidRPr="003B3D8E">
        <w:rPr>
          <w:b/>
          <w:bCs/>
          <w:sz w:val="36"/>
          <w:szCs w:val="36"/>
        </w:rPr>
        <w:t xml:space="preserve"> Nusle</w:t>
      </w:r>
    </w:p>
    <w:p w14:paraId="299D6213" w14:textId="77777777" w:rsidR="003B3D8E" w:rsidRDefault="003B3D8E" w:rsidP="0043082E">
      <w:pPr>
        <w:rPr>
          <w:b/>
          <w:bCs/>
          <w:sz w:val="36"/>
          <w:szCs w:val="36"/>
        </w:rPr>
      </w:pPr>
      <w:r w:rsidRPr="003B3D8E">
        <w:rPr>
          <w:b/>
          <w:bCs/>
          <w:sz w:val="36"/>
          <w:szCs w:val="36"/>
        </w:rPr>
        <w:t>140 00</w:t>
      </w:r>
    </w:p>
    <w:p w14:paraId="3B721D88" w14:textId="36B25A82" w:rsidR="003B3D8E" w:rsidRDefault="003B3D8E" w:rsidP="0043082E">
      <w:pPr>
        <w:rPr>
          <w:b/>
          <w:bCs/>
          <w:sz w:val="36"/>
          <w:szCs w:val="36"/>
        </w:rPr>
      </w:pPr>
      <w:r w:rsidRPr="003B3D8E">
        <w:rPr>
          <w:b/>
          <w:bCs/>
          <w:sz w:val="36"/>
          <w:szCs w:val="36"/>
        </w:rPr>
        <w:t> </w:t>
      </w:r>
      <w:hyperlink r:id="rId4" w:history="1">
        <w:r w:rsidRPr="00660CE4">
          <w:rPr>
            <w:rStyle w:val="Hypertextovodkaz"/>
            <w:b/>
            <w:bCs/>
            <w:sz w:val="36"/>
            <w:szCs w:val="36"/>
          </w:rPr>
          <w:t>Českoinfo@drtheiss.cz</w:t>
        </w:r>
      </w:hyperlink>
    </w:p>
    <w:p w14:paraId="14BDB6A0" w14:textId="77777777" w:rsidR="003B3D8E" w:rsidRDefault="003B3D8E" w:rsidP="0043082E">
      <w:pPr>
        <w:rPr>
          <w:b/>
          <w:bCs/>
          <w:sz w:val="36"/>
          <w:szCs w:val="36"/>
        </w:rPr>
      </w:pPr>
      <w:hyperlink r:id="rId5" w:tgtFrame="_blank" w:history="1">
        <w:r w:rsidRPr="003B3D8E">
          <w:rPr>
            <w:rStyle w:val="Hypertextovodkaz"/>
            <w:b/>
            <w:bCs/>
            <w:sz w:val="36"/>
            <w:szCs w:val="36"/>
          </w:rPr>
          <w:t>www.drtheiss.cz</w:t>
        </w:r>
      </w:hyperlink>
    </w:p>
    <w:p w14:paraId="4C015288" w14:textId="40C65BD4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40519"/>
    <w:rsid w:val="00054586"/>
    <w:rsid w:val="000E7FF9"/>
    <w:rsid w:val="001274F5"/>
    <w:rsid w:val="001772E6"/>
    <w:rsid w:val="001D2499"/>
    <w:rsid w:val="001D27C8"/>
    <w:rsid w:val="00223356"/>
    <w:rsid w:val="00277C43"/>
    <w:rsid w:val="00314D2C"/>
    <w:rsid w:val="00366C32"/>
    <w:rsid w:val="003B3D8E"/>
    <w:rsid w:val="003B481E"/>
    <w:rsid w:val="0043082E"/>
    <w:rsid w:val="00467123"/>
    <w:rsid w:val="00472C63"/>
    <w:rsid w:val="0051042B"/>
    <w:rsid w:val="005227C0"/>
    <w:rsid w:val="00564103"/>
    <w:rsid w:val="00664AB1"/>
    <w:rsid w:val="0068742C"/>
    <w:rsid w:val="00742767"/>
    <w:rsid w:val="00764827"/>
    <w:rsid w:val="007838F6"/>
    <w:rsid w:val="0080123B"/>
    <w:rsid w:val="008476FD"/>
    <w:rsid w:val="0086223D"/>
    <w:rsid w:val="0088668E"/>
    <w:rsid w:val="00935CF6"/>
    <w:rsid w:val="00AE3394"/>
    <w:rsid w:val="00AF3525"/>
    <w:rsid w:val="00B66F73"/>
    <w:rsid w:val="00B74508"/>
    <w:rsid w:val="00BC24C0"/>
    <w:rsid w:val="00BD3570"/>
    <w:rsid w:val="00C05EA3"/>
    <w:rsid w:val="00C20682"/>
    <w:rsid w:val="00CF243F"/>
    <w:rsid w:val="00D56360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b.froseshop.cz/lacalut-aktiv-75ml-zubni-pasta-p241721/www.drtheiss.cz" TargetMode="External"/><Relationship Id="rId4" Type="http://schemas.openxmlformats.org/officeDocument/2006/relationships/hyperlink" Target="mailto:&#268;eskoinfo@drtheis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394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2026-09-01T09:21:00Z</dcterms:created>
  <dcterms:modified xsi:type="dcterms:W3CDTF">2026-09-01T09:21:00Z</dcterms:modified>
</cp:coreProperties>
</file>